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4B" w:rsidRPr="00792FC5" w:rsidRDefault="0072301E" w:rsidP="0072301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792FC5">
        <w:rPr>
          <w:rFonts w:asciiTheme="majorHAnsi" w:hAnsiTheme="majorHAnsi"/>
          <w:b/>
          <w:sz w:val="40"/>
          <w:szCs w:val="40"/>
        </w:rPr>
        <w:t>Churchville Veterinary Hospital</w:t>
      </w:r>
    </w:p>
    <w:p w:rsidR="0072301E" w:rsidRDefault="0072301E" w:rsidP="0072301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88 South Main Street</w:t>
      </w:r>
    </w:p>
    <w:p w:rsidR="0072301E" w:rsidRDefault="0072301E" w:rsidP="0072301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Churchville, NY 14428</w:t>
      </w:r>
    </w:p>
    <w:p w:rsidR="0072301E" w:rsidRDefault="0072301E" w:rsidP="0072301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(585)293-2270</w:t>
      </w:r>
    </w:p>
    <w:p w:rsidR="0072301E" w:rsidRDefault="000225BD" w:rsidP="0072301E">
      <w:pPr>
        <w:spacing w:after="0"/>
        <w:jc w:val="center"/>
        <w:rPr>
          <w:rFonts w:asciiTheme="majorHAnsi" w:hAnsiTheme="majorHAnsi"/>
        </w:rPr>
      </w:pPr>
      <w:hyperlink r:id="rId6" w:history="1">
        <w:r w:rsidR="0072301E" w:rsidRPr="00B95B09">
          <w:rPr>
            <w:rStyle w:val="Hyperlink"/>
            <w:rFonts w:asciiTheme="majorHAnsi" w:hAnsiTheme="majorHAnsi"/>
          </w:rPr>
          <w:t>www.churchville-vet.com</w:t>
        </w:r>
      </w:hyperlink>
    </w:p>
    <w:p w:rsidR="0072301E" w:rsidRDefault="0072301E" w:rsidP="0072301E">
      <w:pPr>
        <w:spacing w:after="0"/>
        <w:jc w:val="center"/>
        <w:rPr>
          <w:rFonts w:asciiTheme="majorHAnsi" w:hAnsiTheme="majorHAnsi"/>
        </w:rPr>
      </w:pPr>
    </w:p>
    <w:p w:rsidR="0072301E" w:rsidRPr="0072301E" w:rsidRDefault="0072301E" w:rsidP="0072301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72301E">
        <w:rPr>
          <w:rFonts w:asciiTheme="majorHAnsi" w:hAnsiTheme="majorHAnsi"/>
          <w:b/>
          <w:sz w:val="36"/>
          <w:szCs w:val="36"/>
        </w:rPr>
        <w:t>“</w:t>
      </w:r>
      <w:r w:rsidRPr="007C7CDE">
        <w:rPr>
          <w:rFonts w:asciiTheme="majorHAnsi" w:hAnsiTheme="majorHAnsi"/>
          <w:b/>
          <w:color w:val="CC0000"/>
          <w:sz w:val="36"/>
          <w:szCs w:val="36"/>
        </w:rPr>
        <w:t>Save This Life</w:t>
      </w:r>
      <w:r w:rsidRPr="0072301E">
        <w:rPr>
          <w:rFonts w:asciiTheme="majorHAnsi" w:hAnsiTheme="majorHAnsi"/>
          <w:b/>
          <w:sz w:val="36"/>
          <w:szCs w:val="36"/>
        </w:rPr>
        <w:t>” Microchip</w:t>
      </w:r>
    </w:p>
    <w:p w:rsidR="0072301E" w:rsidRDefault="0072301E" w:rsidP="0072301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72301E">
        <w:rPr>
          <w:rFonts w:asciiTheme="majorHAnsi" w:hAnsiTheme="majorHAnsi"/>
          <w:b/>
          <w:sz w:val="36"/>
          <w:szCs w:val="36"/>
        </w:rPr>
        <w:t>$45.00 includes registration for life!</w:t>
      </w:r>
    </w:p>
    <w:p w:rsidR="0072301E" w:rsidRDefault="0072301E" w:rsidP="0072301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792FC5" w:rsidRDefault="0072301E" w:rsidP="00314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 xml:space="preserve">The leaders of Save This Life are former rescuers who have developed a better way of helping pets find their way home safely, using the latest in protective pet identification technology. </w:t>
      </w:r>
    </w:p>
    <w:p w:rsidR="0072301E" w:rsidRPr="00710C1A" w:rsidRDefault="0072301E" w:rsidP="00314A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C1A">
        <w:rPr>
          <w:rFonts w:ascii="Times New Roman" w:hAnsi="Times New Roman" w:cs="Times New Roman"/>
          <w:b/>
          <w:sz w:val="24"/>
          <w:szCs w:val="24"/>
        </w:rPr>
        <w:t>With the placement and registration of the Save This Life microchip, you will also receive the following benefits:</w:t>
      </w:r>
    </w:p>
    <w:p w:rsidR="0072301E" w:rsidRPr="00314ACA" w:rsidRDefault="0072301E" w:rsidP="00314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>Aluminum, lifetime replaceable ID tag stamped with the pet microchip number.</w:t>
      </w:r>
    </w:p>
    <w:p w:rsidR="0072301E" w:rsidRPr="00314ACA" w:rsidRDefault="0072301E" w:rsidP="00314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 xml:space="preserve">Unlimited free updates for pet owner to keep contact information and pet photo current. </w:t>
      </w:r>
    </w:p>
    <w:p w:rsidR="0072301E" w:rsidRPr="00314ACA" w:rsidRDefault="0072301E" w:rsidP="00314A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 xml:space="preserve">Lost Medical Insurance coverage is offered for up to $1000.00 in emergency care for accidents that may occur while they are lost. This is at no additional fee. </w:t>
      </w:r>
    </w:p>
    <w:p w:rsidR="0072301E" w:rsidRPr="00314ACA" w:rsidRDefault="0072301E" w:rsidP="00314AC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301E" w:rsidRPr="00710C1A" w:rsidRDefault="0072301E" w:rsidP="00314AC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0C1A">
        <w:rPr>
          <w:rFonts w:ascii="Times New Roman" w:hAnsi="Times New Roman" w:cs="Times New Roman"/>
          <w:b/>
          <w:sz w:val="28"/>
          <w:szCs w:val="28"/>
          <w:u w:val="single"/>
        </w:rPr>
        <w:t>This is a service that needs to be activated by calling: (855)777-CHIP (2447). It will offer 1 year’s worth of coverage.</w:t>
      </w:r>
    </w:p>
    <w:p w:rsidR="0072301E" w:rsidRPr="00314ACA" w:rsidRDefault="0072301E" w:rsidP="00314A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01E" w:rsidRPr="00314ACA" w:rsidRDefault="0072301E" w:rsidP="00314A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 xml:space="preserve">Registration in Save This Life Immortal Pet database. Any pet’s </w:t>
      </w:r>
      <w:r w:rsidR="00314ACA" w:rsidRPr="00314ACA">
        <w:rPr>
          <w:rFonts w:ascii="Times New Roman" w:hAnsi="Times New Roman" w:cs="Times New Roman"/>
          <w:sz w:val="24"/>
          <w:szCs w:val="24"/>
        </w:rPr>
        <w:t>microchip ID number can then be searched in popular search engines like Google and the owner’s contact i</w:t>
      </w:r>
      <w:r w:rsidR="000225BD">
        <w:rPr>
          <w:rFonts w:ascii="Times New Roman" w:hAnsi="Times New Roman" w:cs="Times New Roman"/>
          <w:sz w:val="24"/>
          <w:szCs w:val="24"/>
        </w:rPr>
        <w:t>nformation can be found, minim</w:t>
      </w:r>
      <w:r w:rsidR="00314ACA" w:rsidRPr="00314ACA">
        <w:rPr>
          <w:rFonts w:ascii="Times New Roman" w:hAnsi="Times New Roman" w:cs="Times New Roman"/>
          <w:sz w:val="24"/>
          <w:szCs w:val="24"/>
        </w:rPr>
        <w:t xml:space="preserve">izing the recovery time for a lost pet. </w:t>
      </w:r>
      <w:bookmarkStart w:id="0" w:name="_GoBack"/>
      <w:bookmarkEnd w:id="0"/>
    </w:p>
    <w:p w:rsidR="00314ACA" w:rsidRPr="00314ACA" w:rsidRDefault="00314ACA" w:rsidP="00314A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>Receive a TEXT message instantly if someone finds your pet.</w:t>
      </w:r>
    </w:p>
    <w:p w:rsidR="00314ACA" w:rsidRPr="00314ACA" w:rsidRDefault="00314ACA" w:rsidP="00314A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 xml:space="preserve">Receive an EMAIL instantly if someone finds your pet. </w:t>
      </w:r>
    </w:p>
    <w:p w:rsidR="00314ACA" w:rsidRPr="00314ACA" w:rsidRDefault="00314ACA" w:rsidP="00314A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>Customer service agents available 24 hours a day, 7 days a week.</w:t>
      </w:r>
    </w:p>
    <w:p w:rsidR="00314ACA" w:rsidRDefault="00314ACA" w:rsidP="00314AC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>No annual fees.</w:t>
      </w:r>
    </w:p>
    <w:p w:rsidR="00D71BF3" w:rsidRPr="00D71BF3" w:rsidRDefault="00D71BF3" w:rsidP="00D71BF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4ACA" w:rsidRDefault="00314ACA" w:rsidP="00314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="Times New Roman" w:hAnsi="Times New Roman" w:cs="Times New Roman"/>
          <w:sz w:val="24"/>
          <w:szCs w:val="24"/>
        </w:rPr>
        <w:t xml:space="preserve">For more information (or to update your contact information) you can visit their website at </w:t>
      </w:r>
      <w:hyperlink r:id="rId7" w:history="1">
        <w:r w:rsidRPr="00314ACA">
          <w:rPr>
            <w:rStyle w:val="Hyperlink"/>
            <w:rFonts w:ascii="Times New Roman" w:hAnsi="Times New Roman" w:cs="Times New Roman"/>
            <w:sz w:val="24"/>
            <w:szCs w:val="24"/>
          </w:rPr>
          <w:t>www.savethislife.com</w:t>
        </w:r>
      </w:hyperlink>
      <w:r w:rsidRPr="00314ACA">
        <w:rPr>
          <w:rFonts w:ascii="Times New Roman" w:hAnsi="Times New Roman" w:cs="Times New Roman"/>
          <w:sz w:val="24"/>
          <w:szCs w:val="24"/>
        </w:rPr>
        <w:t>, or call 855-777-CHIP (2447).</w:t>
      </w:r>
    </w:p>
    <w:p w:rsidR="00314ACA" w:rsidRPr="00314ACA" w:rsidRDefault="00314ACA" w:rsidP="00314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ACA">
        <w:rPr>
          <w:rFonts w:asciiTheme="majorHAnsi" w:hAnsiTheme="majorHAnsi"/>
          <w:sz w:val="40"/>
          <w:szCs w:val="40"/>
        </w:rPr>
        <w:t xml:space="preserve"> </w:t>
      </w:r>
      <w:r w:rsidRPr="00314ACA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3652C099" wp14:editId="1FB37B82">
            <wp:extent cx="1044575" cy="895350"/>
            <wp:effectExtent l="0" t="0" r="3175" b="0"/>
            <wp:docPr id="1" name="Picture 1" descr="https://www.savethislife.com/wp-content/uploads/2015/03/footerlogo.png">
              <a:hlinkClick xmlns:a="http://schemas.openxmlformats.org/drawingml/2006/main" r:id="rId8" tooltip="&quot;Save This Lif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vethislife.com/wp-content/uploads/2015/03/footerlogo.png">
                      <a:hlinkClick r:id="rId8" tooltip="&quot;Save This Lif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ACA" w:rsidRPr="00314ACA" w:rsidSect="00314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AD1"/>
    <w:multiLevelType w:val="hybridMultilevel"/>
    <w:tmpl w:val="5E50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4BEA"/>
    <w:multiLevelType w:val="hybridMultilevel"/>
    <w:tmpl w:val="112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61553"/>
    <w:multiLevelType w:val="hybridMultilevel"/>
    <w:tmpl w:val="7FD80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E"/>
    <w:rsid w:val="000225BD"/>
    <w:rsid w:val="00314ACA"/>
    <w:rsid w:val="005C2E5D"/>
    <w:rsid w:val="00710C1A"/>
    <w:rsid w:val="0072301E"/>
    <w:rsid w:val="00792FC5"/>
    <w:rsid w:val="007C7CDE"/>
    <w:rsid w:val="00D71BF3"/>
    <w:rsid w:val="00D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thislif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vethis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ville-ve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workstation4</dc:creator>
  <cp:lastModifiedBy>staff</cp:lastModifiedBy>
  <cp:revision>6</cp:revision>
  <cp:lastPrinted>2015-06-23T20:22:00Z</cp:lastPrinted>
  <dcterms:created xsi:type="dcterms:W3CDTF">2015-06-23T20:03:00Z</dcterms:created>
  <dcterms:modified xsi:type="dcterms:W3CDTF">2015-06-26T15:14:00Z</dcterms:modified>
</cp:coreProperties>
</file>